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6BE6" w:rsidRDefault="00D66BE6" w:rsidP="00D66BE6">
      <w:pPr>
        <w:pStyle w:val="a3"/>
        <w:tabs>
          <w:tab w:val="left" w:pos="7234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>Приложение</w:t>
      </w:r>
      <w:r w:rsidR="00F46747">
        <w:rPr>
          <w:rFonts w:ascii="Times New Roman" w:hAnsi="Times New Roman" w:cs="Times New Roman"/>
          <w:sz w:val="28"/>
          <w:szCs w:val="28"/>
        </w:rPr>
        <w:t>№1</w:t>
      </w:r>
    </w:p>
    <w:p w:rsidR="00D66BE6" w:rsidRPr="00E340D7" w:rsidRDefault="00D66BE6" w:rsidP="00D66BE6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D66BE6" w:rsidRPr="002F6304" w:rsidRDefault="00D66BE6" w:rsidP="00D66BE6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bookmark7"/>
      <w:r w:rsidRPr="002F6304">
        <w:rPr>
          <w:rStyle w:val="422pt"/>
          <w:rFonts w:eastAsia="Arial Unicode MS"/>
          <w:b/>
          <w:sz w:val="28"/>
          <w:szCs w:val="28"/>
        </w:rPr>
        <w:t>ПЛАН</w:t>
      </w:r>
      <w:bookmarkEnd w:id="0"/>
    </w:p>
    <w:p w:rsidR="00D66BE6" w:rsidRPr="00D66BE6" w:rsidRDefault="000900BA" w:rsidP="00D66BE6">
      <w:pPr>
        <w:pStyle w:val="a3"/>
        <w:jc w:val="center"/>
        <w:rPr>
          <w:rFonts w:ascii="Times New Roman" w:hAnsi="Times New Roman" w:cs="Times New Roman"/>
          <w:b/>
          <w:sz w:val="28"/>
          <w:szCs w:val="28"/>
          <w:lang w:eastAsia="en-US" w:bidi="en-US"/>
        </w:rPr>
      </w:pPr>
      <w:r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21" o:spid="_x0000_s1026" type="#_x0000_t202" style="position:absolute;left:0;text-align:left;margin-left:23.05pt;margin-top:43.45pt;width:17.75pt;height:36pt;z-index:-251656192;visibility:visible;mso-wrap-distance-left:5pt;mso-wrap-distance-right: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" filled="f" stroked="f">
            <v:textbox style="mso-fit-shape-to-text:t" inset="0,0,0,0">
              <w:txbxContent>
                <w:p w:rsidR="00D66BE6" w:rsidRDefault="00D66BE6" w:rsidP="00D66BE6">
                  <w:pPr>
                    <w:pStyle w:val="20"/>
                    <w:shd w:val="clear" w:color="auto" w:fill="auto"/>
                    <w:spacing w:before="0" w:after="0" w:line="240" w:lineRule="exact"/>
                    <w:ind w:firstLine="0"/>
                    <w:jc w:val="left"/>
                  </w:pPr>
                </w:p>
              </w:txbxContent>
            </v:textbox>
            <w10:wrap type="topAndBottom" anchorx="margin"/>
          </v:shape>
        </w:pict>
      </w:r>
      <w:r>
        <w:rPr>
          <w:rFonts w:ascii="Times New Roman" w:hAnsi="Times New Roman" w:cs="Times New Roman"/>
          <w:b/>
          <w:noProof/>
          <w:sz w:val="28"/>
          <w:szCs w:val="28"/>
          <w:lang w:bidi="ar-SA"/>
        </w:rPr>
        <w:pict>
          <v:shape id="Text Box 22" o:spid="_x0000_s1027" type="#_x0000_t202" style="position:absolute;left:0;text-align:left;margin-left:262.55pt;margin-top:50.6pt;width:71.5pt;height:12pt;z-index:-251655168;visibility:visible;mso-wrap-distance-left:5pt;mso-wrap-distance-right:5pt;mso-wrap-distance-bottom:3.85p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" filled="f" stroked="f">
            <v:textbox style="mso-fit-shape-to-text:t" inset="0,0,0,0">
              <w:txbxContent>
                <w:p w:rsidR="00D66BE6" w:rsidRDefault="00D66BE6" w:rsidP="00D66BE6">
                  <w:pPr>
                    <w:pStyle w:val="20"/>
                    <w:shd w:val="clear" w:color="auto" w:fill="auto"/>
                    <w:spacing w:before="0" w:after="0" w:line="240" w:lineRule="exact"/>
                    <w:ind w:firstLine="0"/>
                    <w:jc w:val="left"/>
                  </w:pPr>
                </w:p>
              </w:txbxContent>
            </v:textbox>
            <w10:wrap type="topAndBottom" anchorx="margin"/>
          </v:shape>
        </w:pict>
      </w:r>
      <w:r w:rsidR="00D66BE6" w:rsidRPr="002F6304">
        <w:rPr>
          <w:rFonts w:ascii="Times New Roman" w:hAnsi="Times New Roman" w:cs="Times New Roman"/>
          <w:b/>
          <w:sz w:val="28"/>
          <w:szCs w:val="28"/>
        </w:rPr>
        <w:t xml:space="preserve">неотложных мероприятий по предупреждению распространения коронавирусной инфекции </w:t>
      </w:r>
      <w:r w:rsidR="00D66BE6" w:rsidRPr="002F6304">
        <w:rPr>
          <w:rFonts w:ascii="Times New Roman" w:hAnsi="Times New Roman" w:cs="Times New Roman"/>
          <w:b/>
          <w:sz w:val="28"/>
          <w:szCs w:val="28"/>
          <w:lang w:eastAsia="en-US" w:bidi="en-US"/>
        </w:rPr>
        <w:t>(</w:t>
      </w:r>
      <w:r w:rsidR="00D66BE6" w:rsidRPr="002F6304">
        <w:rPr>
          <w:rFonts w:ascii="Times New Roman" w:hAnsi="Times New Roman" w:cs="Times New Roman"/>
          <w:b/>
          <w:sz w:val="28"/>
          <w:szCs w:val="28"/>
          <w:lang w:val="en-US" w:eastAsia="en-US" w:bidi="en-US"/>
        </w:rPr>
        <w:t>COVID</w:t>
      </w:r>
      <w:r w:rsidR="00D66BE6" w:rsidRPr="002F6304">
        <w:rPr>
          <w:rFonts w:ascii="Times New Roman" w:hAnsi="Times New Roman" w:cs="Times New Roman"/>
          <w:b/>
          <w:sz w:val="28"/>
          <w:szCs w:val="28"/>
          <w:lang w:eastAsia="en-US" w:bidi="en-US"/>
        </w:rPr>
        <w:t>-19)</w:t>
      </w:r>
      <w:r w:rsidR="00D66BE6">
        <w:tab/>
      </w:r>
    </w:p>
    <w:tbl>
      <w:tblPr>
        <w:tblW w:w="9356" w:type="dxa"/>
        <w:tblInd w:w="-846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4936"/>
        <w:gridCol w:w="2190"/>
        <w:gridCol w:w="2230"/>
      </w:tblGrid>
      <w:tr w:rsidR="00D66BE6" w:rsidRPr="00B349B7" w:rsidTr="00FE7D94">
        <w:tc>
          <w:tcPr>
            <w:tcW w:w="524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  <w:lang w:eastAsia="ru-RU"/>
              </w:rPr>
              <w:t>Мероприятие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  <w:lang w:eastAsia="ru-RU"/>
              </w:rPr>
              <w:t>Периодичность</w:t>
            </w:r>
          </w:p>
        </w:tc>
        <w:tc>
          <w:tcPr>
            <w:tcW w:w="224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  <w:lang w:eastAsia="ru-RU"/>
              </w:rPr>
              <w:t>Ответственное</w:t>
            </w:r>
          </w:p>
          <w:p w:rsidR="00D66BE6" w:rsidRPr="00B349B7" w:rsidRDefault="00D66BE6" w:rsidP="00FE7D94">
            <w:pPr>
              <w:spacing w:after="0" w:line="240" w:lineRule="auto"/>
              <w:ind w:left="2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pacing w:val="-3"/>
                <w:sz w:val="28"/>
                <w:szCs w:val="28"/>
                <w:lang w:eastAsia="ru-RU"/>
              </w:rPr>
              <w:t>лицо</w:t>
            </w:r>
          </w:p>
        </w:tc>
      </w:tr>
      <w:tr w:rsidR="00D66BE6" w:rsidRPr="00B349B7" w:rsidTr="00FE7D94">
        <w:tc>
          <w:tcPr>
            <w:tcW w:w="93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1.1. Проведение утреннего фильтра (медицинского осмотра) персонала и обучающихся с целью исключения контакта с лицами, имеющими симптомы заболевания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М</w:t>
            </w: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ед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 xml:space="preserve">ицинская </w:t>
            </w: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сестра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.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1.2. Проведение проверки эффективности работы вентиляционных систем, их ревизия, очистка или замена воздушных фильтров и фильтрующих элементов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ежедневно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АХР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1.3. Проведение влажной уборки, профилактической дезинфекции в групповых и учебных помещениях в период организации учебно- воспитательного процесса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2 раза в день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АХР, техперсонал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1.4. Соблюдение теплового режима в соответствии с требованиями СанПин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АХР, оператор котельной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1.5. Соблюдение режима проветривания помещения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после каждого занятия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классные руководители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1.6. Обеспечение персонала и обучающихся средствами индивидуальной защиты органов дыхания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АХР, классный руководитель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1.7. Обеспечение доступа персонала и обучающихся к бутилированной или кипяченной питьевой воде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АХР, классный руководитель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1.8. Проведение дезинфекции в санузлах разрешенными средствами</w:t>
            </w:r>
            <w:hyperlink r:id="rId6" w:history="1">
              <w:r w:rsidR="000900BA" w:rsidRPr="000900BA">
                <w:rPr>
                  <w:rFonts w:ascii="Times New Roman" w:eastAsia="Times New Roman" w:hAnsi="Times New Roman" w:cs="Times New Roman"/>
                  <w:color w:val="000000" w:themeColor="text1"/>
                  <w:sz w:val="28"/>
                  <w:szCs w:val="28"/>
                  <w:lang w:eastAsia="ru-RU"/>
                </w:rPr>
                <w:pict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i1025" type="#_x0000_t75" alt="Хочу такой сайт" href="https://сайтобразования.рф/" style="width:24pt;height:24pt" o:button="t"/>
                </w:pict>
              </w:r>
            </w:hyperlink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после каждой перемены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АХР, техперсонал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1.9. Дезинфекционная обработка дверных ручек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после каждой перемены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АХР, техперсонал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1.10. Проведение заключительной дезинфекции в период каникул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37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АХР, техперсонал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lastRenderedPageBreak/>
              <w:t>1.11. Обеспечение в групповых и учебных помещениях в период организации учебно- воспитательного процесса обеззараживание воздуха помещения устройствами, разрешенными к использованию в присутствии людей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постоянно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 xml:space="preserve">зам. по АХР, </w:t>
            </w:r>
          </w:p>
        </w:tc>
      </w:tr>
      <w:tr w:rsidR="00D66BE6" w:rsidRPr="00B349B7" w:rsidTr="00FE7D94">
        <w:tc>
          <w:tcPr>
            <w:tcW w:w="93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2. Информационные мероприятия:</w:t>
            </w:r>
          </w:p>
        </w:tc>
      </w:tr>
      <w:tr w:rsidR="00D66BE6" w:rsidRPr="00B349B7" w:rsidTr="00FE7D94">
        <w:trPr>
          <w:trHeight w:val="1255"/>
        </w:trPr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2.1. Размещение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 xml:space="preserve">  на </w:t>
            </w: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информационных стендах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 xml:space="preserve"> ,что надо знать о коронавирусе.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37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 xml:space="preserve">зам. по ВР, 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</w:tr>
      <w:tr w:rsidR="00D66BE6" w:rsidRPr="00B349B7" w:rsidTr="00FE7D94">
        <w:tc>
          <w:tcPr>
            <w:tcW w:w="9356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3. Контрольные мероприятия: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3.1. Обеспечение мониторинга для исключения контакта персонала и обучающихся с лицами, вернувшимися из поездки за пределы Республики Дагестан (не ранее двухнедельного срока), либо имеющими контакт с ними.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377" w:lineRule="atLeast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 </w:t>
            </w: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зам. по У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В</w:t>
            </w: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Р, классный руководитель</w:t>
            </w:r>
          </w:p>
        </w:tc>
      </w:tr>
      <w:tr w:rsidR="00D66BE6" w:rsidRPr="00B349B7" w:rsidTr="00FE7D94">
        <w:tc>
          <w:tcPr>
            <w:tcW w:w="524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 w:rsidRPr="00B349B7">
              <w:rPr>
                <w:rFonts w:ascii="Times New Roman" w:eastAsia="Times New Roman" w:hAnsi="Times New Roman" w:cs="Times New Roman"/>
                <w:color w:val="000000" w:themeColor="text1"/>
                <w:spacing w:val="-3"/>
                <w:sz w:val="28"/>
                <w:szCs w:val="28"/>
                <w:lang w:eastAsia="ru-RU"/>
              </w:rPr>
              <w:t>3.2. Отмена «кабинетной системы» (ученики не ходят по кабинетам, учителя посещают закреплённые за курсом кабинеты)</w:t>
            </w:r>
          </w:p>
        </w:tc>
        <w:tc>
          <w:tcPr>
            <w:tcW w:w="186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</w:p>
        </w:tc>
        <w:tc>
          <w:tcPr>
            <w:tcW w:w="22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D66BE6" w:rsidRPr="00B349B7" w:rsidRDefault="00D66BE6" w:rsidP="00FE7D94">
            <w:pPr>
              <w:spacing w:after="0" w:line="240" w:lineRule="auto"/>
              <w:ind w:left="237"/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 w:themeColor="text1"/>
                <w:sz w:val="28"/>
                <w:szCs w:val="28"/>
                <w:lang w:eastAsia="ru-RU"/>
              </w:rPr>
              <w:t>Классные руководители.</w:t>
            </w:r>
          </w:p>
        </w:tc>
      </w:tr>
    </w:tbl>
    <w:p w:rsidR="00D66BE6" w:rsidRPr="00B349B7" w:rsidRDefault="00D66BE6" w:rsidP="00D66BE6">
      <w:pPr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F479F5" w:rsidRPr="00D66BE6" w:rsidRDefault="00F479F5" w:rsidP="00D66BE6">
      <w:pPr>
        <w:tabs>
          <w:tab w:val="left" w:pos="1166"/>
        </w:tabs>
      </w:pPr>
    </w:p>
    <w:sectPr w:rsidR="00F479F5" w:rsidRPr="00D66BE6" w:rsidSect="00F4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72AC" w:rsidRDefault="001A72AC" w:rsidP="00D66BE6">
      <w:pPr>
        <w:spacing w:after="0" w:line="240" w:lineRule="auto"/>
      </w:pPr>
      <w:r>
        <w:separator/>
      </w:r>
    </w:p>
  </w:endnote>
  <w:endnote w:type="continuationSeparator" w:id="0">
    <w:p w:rsidR="001A72AC" w:rsidRDefault="001A72AC" w:rsidP="00D66BE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72AC" w:rsidRDefault="001A72AC" w:rsidP="00D66BE6">
      <w:pPr>
        <w:spacing w:after="0" w:line="240" w:lineRule="auto"/>
      </w:pPr>
      <w:r>
        <w:separator/>
      </w:r>
    </w:p>
  </w:footnote>
  <w:footnote w:type="continuationSeparator" w:id="0">
    <w:p w:rsidR="001A72AC" w:rsidRDefault="001A72AC" w:rsidP="00D66BE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66BE6"/>
    <w:rsid w:val="000900BA"/>
    <w:rsid w:val="001A72AC"/>
    <w:rsid w:val="00277682"/>
    <w:rsid w:val="00D66BE6"/>
    <w:rsid w:val="00F46747"/>
    <w:rsid w:val="00F479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79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D66BE6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422pt">
    <w:name w:val="Заголовок №4 (2) + Интервал 2 pt"/>
    <w:basedOn w:val="a0"/>
    <w:rsid w:val="00D66BE6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50"/>
      <w:w w:val="100"/>
      <w:position w:val="0"/>
      <w:sz w:val="24"/>
      <w:szCs w:val="24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D66BE6"/>
    <w:pPr>
      <w:widowControl w:val="0"/>
      <w:shd w:val="clear" w:color="auto" w:fill="FFFFFF"/>
      <w:spacing w:before="420" w:after="420" w:line="0" w:lineRule="atLeast"/>
      <w:ind w:hanging="740"/>
      <w:jc w:val="center"/>
    </w:pPr>
    <w:rPr>
      <w:rFonts w:ascii="Times New Roman" w:eastAsia="Times New Roman" w:hAnsi="Times New Roman" w:cs="Times New Roman"/>
    </w:rPr>
  </w:style>
  <w:style w:type="paragraph" w:styleId="a3">
    <w:name w:val="No Spacing"/>
    <w:uiPriority w:val="1"/>
    <w:qFormat/>
    <w:rsid w:val="00D66BE6"/>
    <w:pPr>
      <w:widowControl w:val="0"/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 w:bidi="ru-RU"/>
    </w:rPr>
  </w:style>
  <w:style w:type="paragraph" w:styleId="a4">
    <w:name w:val="header"/>
    <w:basedOn w:val="a"/>
    <w:link w:val="a5"/>
    <w:uiPriority w:val="99"/>
    <w:semiHidden/>
    <w:unhideWhenUsed/>
    <w:rsid w:val="00D66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66BE6"/>
  </w:style>
  <w:style w:type="paragraph" w:styleId="a6">
    <w:name w:val="footer"/>
    <w:basedOn w:val="a"/>
    <w:link w:val="a7"/>
    <w:uiPriority w:val="99"/>
    <w:semiHidden/>
    <w:unhideWhenUsed/>
    <w:rsid w:val="00D66BE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66BE6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xn--80aaacg3ajc5bedviq9r.xn--p1ai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342</Words>
  <Characters>1956</Characters>
  <Application>Microsoft Office Word</Application>
  <DocSecurity>0</DocSecurity>
  <Lines>16</Lines>
  <Paragraphs>4</Paragraphs>
  <ScaleCrop>false</ScaleCrop>
  <Company/>
  <LinksUpToDate>false</LinksUpToDate>
  <CharactersWithSpaces>2294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2020-03-26T07:34:00Z</cp:lastPrinted>
  <dcterms:created xsi:type="dcterms:W3CDTF">2020-03-26T07:24:00Z</dcterms:created>
  <dcterms:modified xsi:type="dcterms:W3CDTF">2020-03-26T07:37:00Z</dcterms:modified>
</cp:coreProperties>
</file>